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BA8F" w14:textId="2B72B087" w:rsidR="000941E4" w:rsidRPr="000941E4" w:rsidRDefault="000941E4">
      <w:pPr>
        <w:rPr>
          <w:rStyle w:val="Strong"/>
          <w:rFonts w:ascii="Times New Roman" w:hAnsi="Times New Roman" w:cs="Times New Roman"/>
          <w:color w:val="1D2228"/>
          <w:sz w:val="28"/>
          <w:szCs w:val="28"/>
          <w:u w:val="single"/>
          <w:shd w:val="clear" w:color="auto" w:fill="FFFFFF"/>
        </w:rPr>
      </w:pPr>
      <w:r w:rsidRPr="000941E4">
        <w:rPr>
          <w:rFonts w:ascii="Times New Roman" w:hAnsi="Times New Roman" w:cs="Times New Roman"/>
          <w:color w:val="1D2228"/>
          <w:sz w:val="28"/>
          <w:szCs w:val="28"/>
          <w:shd w:val="clear" w:color="auto" w:fill="FFFFFF"/>
        </w:rPr>
        <w:t>SDCFOA Information Update - Steve Coover - November 24, 2024</w:t>
      </w:r>
    </w:p>
    <w:p w14:paraId="13375419" w14:textId="5FAB2351" w:rsidR="000941E4" w:rsidRPr="000941E4" w:rsidRDefault="000941E4">
      <w:pPr>
        <w:rPr>
          <w:rFonts w:ascii="Times New Roman" w:hAnsi="Times New Roman" w:cs="Times New Roman"/>
          <w:sz w:val="28"/>
          <w:szCs w:val="28"/>
        </w:rPr>
      </w:pPr>
      <w:r w:rsidRPr="000941E4">
        <w:rPr>
          <w:rStyle w:val="Strong"/>
          <w:rFonts w:ascii="Times New Roman" w:hAnsi="Times New Roman" w:cs="Times New Roman"/>
          <w:color w:val="1D2228"/>
          <w:sz w:val="28"/>
          <w:szCs w:val="28"/>
          <w:u w:val="single"/>
          <w:shd w:val="clear" w:color="auto" w:fill="FFFFFF"/>
        </w:rPr>
        <w:t>Discount Tickets for Officials</w:t>
      </w:r>
      <w:r w:rsidRPr="000941E4">
        <w:rPr>
          <w:rStyle w:val="Strong"/>
          <w:rFonts w:ascii="Times New Roman" w:hAnsi="Times New Roman" w:cs="Times New Roman"/>
          <w:color w:val="1D2228"/>
          <w:sz w:val="28"/>
          <w:szCs w:val="28"/>
          <w:shd w:val="clear" w:color="auto" w:fill="FFFFFF"/>
        </w:rPr>
        <w:t> - </w:t>
      </w:r>
      <w:r w:rsidRPr="000941E4">
        <w:rPr>
          <w:rFonts w:ascii="Times New Roman" w:hAnsi="Times New Roman" w:cs="Times New Roman"/>
          <w:color w:val="1D2228"/>
          <w:sz w:val="28"/>
          <w:szCs w:val="28"/>
          <w:shd w:val="clear" w:color="auto" w:fill="FFFFFF"/>
        </w:rPr>
        <w:t>Here are the officials ticket links for the Southwestern Football Championships.  There are 50 discount tickets ($8) per game available for officials.  All games are at Southwestern College:</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D4 - El Capitan vs. Westview - Friday 3:00  </w:t>
      </w:r>
      <w:hyperlink r:id="rId4" w:tgtFrame="_blank" w:history="1">
        <w:r w:rsidRPr="000941E4">
          <w:rPr>
            <w:rStyle w:val="Hyperlink"/>
            <w:rFonts w:ascii="Times New Roman" w:hAnsi="Times New Roman" w:cs="Times New Roman"/>
            <w:color w:val="196AD4"/>
            <w:sz w:val="28"/>
            <w:szCs w:val="28"/>
            <w:shd w:val="clear" w:color="auto" w:fill="FFFFFF"/>
          </w:rPr>
          <w:t>https://gofan.co/event/2338860?schoolId=CIFSD</w:t>
        </w:r>
      </w:hyperlink>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D2 - Mater Dei vs. Poway - Friday 7:00  </w:t>
      </w:r>
      <w:hyperlink r:id="rId5" w:tgtFrame="_blank" w:history="1">
        <w:r w:rsidRPr="000941E4">
          <w:rPr>
            <w:rStyle w:val="Hyperlink"/>
            <w:rFonts w:ascii="Times New Roman" w:hAnsi="Times New Roman" w:cs="Times New Roman"/>
            <w:color w:val="196AD4"/>
            <w:sz w:val="28"/>
            <w:szCs w:val="28"/>
            <w:shd w:val="clear" w:color="auto" w:fill="FFFFFF"/>
          </w:rPr>
          <w:t>https://gofan.co/event/2338856?schoolId=CIFSD</w:t>
        </w:r>
      </w:hyperlink>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D5 - Bonita Vista vs. Monte Vista - Saturday 12:00  </w:t>
      </w:r>
      <w:hyperlink r:id="rId6" w:tgtFrame="_blank" w:history="1">
        <w:r w:rsidRPr="000941E4">
          <w:rPr>
            <w:rStyle w:val="Hyperlink"/>
            <w:rFonts w:ascii="Times New Roman" w:hAnsi="Times New Roman" w:cs="Times New Roman"/>
            <w:color w:val="196AD4"/>
            <w:sz w:val="28"/>
            <w:szCs w:val="28"/>
            <w:shd w:val="clear" w:color="auto" w:fill="FFFFFF"/>
          </w:rPr>
          <w:t>https://gofan.co/event/2338854?schoolId=CIFSD</w:t>
        </w:r>
      </w:hyperlink>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D3 - San Pasqual vs. St. Augustine – Saturday 3:30 </w:t>
      </w:r>
      <w:hyperlink r:id="rId7" w:tgtFrame="_blank" w:history="1">
        <w:r w:rsidRPr="000941E4">
          <w:rPr>
            <w:rStyle w:val="Hyperlink"/>
            <w:rFonts w:ascii="Times New Roman" w:hAnsi="Times New Roman" w:cs="Times New Roman"/>
            <w:color w:val="196AD4"/>
            <w:sz w:val="28"/>
            <w:szCs w:val="28"/>
            <w:shd w:val="clear" w:color="auto" w:fill="FFFFFF"/>
          </w:rPr>
          <w:t>https://gofan.co/event/2338861?schoolId=CIFSD</w:t>
        </w:r>
      </w:hyperlink>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D1 - San Marcos vs. Granite Hills – Saturday 7:30 </w:t>
      </w:r>
      <w:hyperlink r:id="rId8" w:tgtFrame="_blank" w:history="1">
        <w:r w:rsidRPr="000941E4">
          <w:rPr>
            <w:rStyle w:val="Hyperlink"/>
            <w:rFonts w:ascii="Times New Roman" w:hAnsi="Times New Roman" w:cs="Times New Roman"/>
            <w:color w:val="196AD4"/>
            <w:sz w:val="28"/>
            <w:szCs w:val="28"/>
            <w:shd w:val="clear" w:color="auto" w:fill="FFFFFF"/>
          </w:rPr>
          <w:t>https://gofan.co/event/2338858?schoolId=CIFSD</w:t>
        </w:r>
      </w:hyperlink>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Style w:val="Strong"/>
          <w:rFonts w:ascii="Times New Roman" w:hAnsi="Times New Roman" w:cs="Times New Roman"/>
          <w:color w:val="1D2228"/>
          <w:sz w:val="28"/>
          <w:szCs w:val="28"/>
          <w:u w:val="single"/>
          <w:shd w:val="clear" w:color="auto" w:fill="FFFFFF"/>
        </w:rPr>
        <w:t>No More Credential Available</w:t>
      </w:r>
      <w:r w:rsidRPr="000941E4">
        <w:rPr>
          <w:rFonts w:ascii="Times New Roman" w:hAnsi="Times New Roman" w:cs="Times New Roman"/>
          <w:color w:val="1D2228"/>
          <w:sz w:val="28"/>
          <w:szCs w:val="28"/>
          <w:shd w:val="clear" w:color="auto" w:fill="FFFFFF"/>
        </w:rPr>
        <w:t> – Don’t ask.  There was a very limited supply, and they are all out with our working officials.  Sorry but we do have the discount tix.  Once you’re in, we do have a few credentials to get you into the Suite area and that’s it.</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Style w:val="Strong"/>
          <w:rFonts w:ascii="Times New Roman" w:hAnsi="Times New Roman" w:cs="Times New Roman"/>
          <w:color w:val="1D2228"/>
          <w:sz w:val="28"/>
          <w:szCs w:val="28"/>
          <w:u w:val="single"/>
          <w:shd w:val="clear" w:color="auto" w:fill="FFFFFF"/>
        </w:rPr>
        <w:t>Hospitality Suite at Southwestern College</w:t>
      </w:r>
      <w:r w:rsidRPr="000941E4">
        <w:rPr>
          <w:rFonts w:ascii="Times New Roman" w:hAnsi="Times New Roman" w:cs="Times New Roman"/>
          <w:color w:val="1D2228"/>
          <w:sz w:val="28"/>
          <w:szCs w:val="28"/>
          <w:shd w:val="clear" w:color="auto" w:fill="FFFFFF"/>
        </w:rPr>
        <w:t> – Thanks to the CIF, we will again have a suite in the south end of the stadium on the 3</w:t>
      </w:r>
      <w:r w:rsidRPr="000941E4">
        <w:rPr>
          <w:rFonts w:ascii="Times New Roman" w:hAnsi="Times New Roman" w:cs="Times New Roman"/>
          <w:color w:val="1D2228"/>
          <w:sz w:val="28"/>
          <w:szCs w:val="28"/>
          <w:shd w:val="clear" w:color="auto" w:fill="FFFFFF"/>
          <w:vertAlign w:val="superscript"/>
        </w:rPr>
        <w:t>rd</w:t>
      </w:r>
      <w:r w:rsidRPr="000941E4">
        <w:rPr>
          <w:rFonts w:ascii="Times New Roman" w:hAnsi="Times New Roman" w:cs="Times New Roman"/>
          <w:color w:val="1D2228"/>
          <w:sz w:val="28"/>
          <w:szCs w:val="28"/>
          <w:shd w:val="clear" w:color="auto" w:fill="FFFFFF"/>
        </w:rPr>
        <w:t> level (street level) of the stadium.  You may need a credential to get in, so go to the table at the entry to the endzone suites, and state you’re with the Officials, and they will come get us and we will bring you a credential to get into the suite area.  Spouses are also welcome.  We will be providing sandwiches, snacks and sodas in the suite.  Come support your fellow officials!</w:t>
      </w:r>
      <w:r w:rsidRPr="000941E4">
        <w:rPr>
          <w:rFonts w:ascii="Times New Roman" w:hAnsi="Times New Roman" w:cs="Times New Roman"/>
          <w:color w:val="1D2228"/>
          <w:sz w:val="28"/>
          <w:szCs w:val="28"/>
        </w:rPr>
        <w:br/>
      </w:r>
      <w:r w:rsidRPr="000941E4">
        <w:rPr>
          <w:rFonts w:ascii="Times New Roman" w:hAnsi="Times New Roman" w:cs="Times New Roman"/>
          <w:color w:val="1D2228"/>
          <w:sz w:val="28"/>
          <w:szCs w:val="28"/>
          <w:shd w:val="clear" w:color="auto" w:fill="FFFFFF"/>
        </w:rPr>
        <w:t> </w:t>
      </w:r>
      <w:r w:rsidRPr="000941E4">
        <w:rPr>
          <w:rFonts w:ascii="Times New Roman" w:hAnsi="Times New Roman" w:cs="Times New Roman"/>
          <w:color w:val="1D2228"/>
          <w:sz w:val="28"/>
          <w:szCs w:val="28"/>
        </w:rPr>
        <w:br/>
      </w:r>
      <w:r w:rsidRPr="000941E4">
        <w:rPr>
          <w:rStyle w:val="Strong"/>
          <w:rFonts w:ascii="Times New Roman" w:hAnsi="Times New Roman" w:cs="Times New Roman"/>
          <w:color w:val="1D2228"/>
          <w:sz w:val="28"/>
          <w:szCs w:val="28"/>
          <w:u w:val="single"/>
          <w:shd w:val="clear" w:color="auto" w:fill="FFFFFF"/>
        </w:rPr>
        <w:t>Congratulations Jacob Wittler and Mark Halby</w:t>
      </w:r>
      <w:r w:rsidRPr="000941E4">
        <w:rPr>
          <w:rFonts w:ascii="Times New Roman" w:hAnsi="Times New Roman" w:cs="Times New Roman"/>
          <w:color w:val="1D2228"/>
          <w:sz w:val="28"/>
          <w:szCs w:val="28"/>
          <w:shd w:val="clear" w:color="auto" w:fill="FFFFFF"/>
        </w:rPr>
        <w:t xml:space="preserve"> – They have been selected to </w:t>
      </w:r>
      <w:r w:rsidRPr="000941E4">
        <w:rPr>
          <w:rFonts w:ascii="Times New Roman" w:hAnsi="Times New Roman" w:cs="Times New Roman"/>
          <w:color w:val="1D2228"/>
          <w:sz w:val="28"/>
          <w:szCs w:val="28"/>
          <w:shd w:val="clear" w:color="auto" w:fill="FFFFFF"/>
        </w:rPr>
        <w:lastRenderedPageBreak/>
        <w:t>work the 2024 Heritage Bowl (D2) between Central Missouri vs UT Permian Basin on December 7</w:t>
      </w:r>
      <w:r w:rsidRPr="000941E4">
        <w:rPr>
          <w:rFonts w:ascii="Times New Roman" w:hAnsi="Times New Roman" w:cs="Times New Roman"/>
          <w:color w:val="1D2228"/>
          <w:sz w:val="28"/>
          <w:szCs w:val="28"/>
          <w:shd w:val="clear" w:color="auto" w:fill="FFFFFF"/>
          <w:vertAlign w:val="superscript"/>
        </w:rPr>
        <w:t>th</w:t>
      </w:r>
      <w:r w:rsidRPr="000941E4">
        <w:rPr>
          <w:rFonts w:ascii="Times New Roman" w:hAnsi="Times New Roman" w:cs="Times New Roman"/>
          <w:color w:val="1D2228"/>
          <w:sz w:val="28"/>
          <w:szCs w:val="28"/>
          <w:shd w:val="clear" w:color="auto" w:fill="FFFFFF"/>
        </w:rPr>
        <w:t>.  The names of the whole crew are attached to this email.</w:t>
      </w:r>
    </w:p>
    <w:sectPr w:rsidR="000941E4" w:rsidRPr="00094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E4"/>
    <w:rsid w:val="000941E4"/>
    <w:rsid w:val="0022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B98E"/>
  <w15:chartTrackingRefBased/>
  <w15:docId w15:val="{5EAB7247-878E-4734-8B0D-FEBDCAD4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E4"/>
    <w:rPr>
      <w:rFonts w:eastAsiaTheme="majorEastAsia" w:cstheme="majorBidi"/>
      <w:color w:val="272727" w:themeColor="text1" w:themeTint="D8"/>
    </w:rPr>
  </w:style>
  <w:style w:type="paragraph" w:styleId="Title">
    <w:name w:val="Title"/>
    <w:basedOn w:val="Normal"/>
    <w:next w:val="Normal"/>
    <w:link w:val="TitleChar"/>
    <w:uiPriority w:val="10"/>
    <w:qFormat/>
    <w:rsid w:val="0009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E4"/>
    <w:pPr>
      <w:spacing w:before="160"/>
      <w:jc w:val="center"/>
    </w:pPr>
    <w:rPr>
      <w:i/>
      <w:iCs/>
      <w:color w:val="404040" w:themeColor="text1" w:themeTint="BF"/>
    </w:rPr>
  </w:style>
  <w:style w:type="character" w:customStyle="1" w:styleId="QuoteChar">
    <w:name w:val="Quote Char"/>
    <w:basedOn w:val="DefaultParagraphFont"/>
    <w:link w:val="Quote"/>
    <w:uiPriority w:val="29"/>
    <w:rsid w:val="000941E4"/>
    <w:rPr>
      <w:i/>
      <w:iCs/>
      <w:color w:val="404040" w:themeColor="text1" w:themeTint="BF"/>
    </w:rPr>
  </w:style>
  <w:style w:type="paragraph" w:styleId="ListParagraph">
    <w:name w:val="List Paragraph"/>
    <w:basedOn w:val="Normal"/>
    <w:uiPriority w:val="34"/>
    <w:qFormat/>
    <w:rsid w:val="000941E4"/>
    <w:pPr>
      <w:ind w:left="720"/>
      <w:contextualSpacing/>
    </w:pPr>
  </w:style>
  <w:style w:type="character" w:styleId="IntenseEmphasis">
    <w:name w:val="Intense Emphasis"/>
    <w:basedOn w:val="DefaultParagraphFont"/>
    <w:uiPriority w:val="21"/>
    <w:qFormat/>
    <w:rsid w:val="000941E4"/>
    <w:rPr>
      <w:i/>
      <w:iCs/>
      <w:color w:val="0F4761" w:themeColor="accent1" w:themeShade="BF"/>
    </w:rPr>
  </w:style>
  <w:style w:type="paragraph" w:styleId="IntenseQuote">
    <w:name w:val="Intense Quote"/>
    <w:basedOn w:val="Normal"/>
    <w:next w:val="Normal"/>
    <w:link w:val="IntenseQuoteChar"/>
    <w:uiPriority w:val="30"/>
    <w:qFormat/>
    <w:rsid w:val="0009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1E4"/>
    <w:rPr>
      <w:i/>
      <w:iCs/>
      <w:color w:val="0F4761" w:themeColor="accent1" w:themeShade="BF"/>
    </w:rPr>
  </w:style>
  <w:style w:type="character" w:styleId="IntenseReference">
    <w:name w:val="Intense Reference"/>
    <w:basedOn w:val="DefaultParagraphFont"/>
    <w:uiPriority w:val="32"/>
    <w:qFormat/>
    <w:rsid w:val="000941E4"/>
    <w:rPr>
      <w:b/>
      <w:bCs/>
      <w:smallCaps/>
      <w:color w:val="0F4761" w:themeColor="accent1" w:themeShade="BF"/>
      <w:spacing w:val="5"/>
    </w:rPr>
  </w:style>
  <w:style w:type="character" w:styleId="Strong">
    <w:name w:val="Strong"/>
    <w:basedOn w:val="DefaultParagraphFont"/>
    <w:uiPriority w:val="22"/>
    <w:qFormat/>
    <w:rsid w:val="000941E4"/>
    <w:rPr>
      <w:b/>
      <w:bCs/>
    </w:rPr>
  </w:style>
  <w:style w:type="character" w:styleId="Hyperlink">
    <w:name w:val="Hyperlink"/>
    <w:basedOn w:val="DefaultParagraphFont"/>
    <w:uiPriority w:val="99"/>
    <w:semiHidden/>
    <w:unhideWhenUsed/>
    <w:rsid w:val="00094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pstmrk.it/3s/gofan.co%2Fevent%2F2338858%3FschoolId%3DCIFSD/5f_U/MJS5AQ/AQ/c79a8a8d-613a-476b-8c53-a3f40a2ceb51/5/AUfToDFJzg" TargetMode="External"/><Relationship Id="rId3" Type="http://schemas.openxmlformats.org/officeDocument/2006/relationships/webSettings" Target="webSettings.xml"/><Relationship Id="rId7" Type="http://schemas.openxmlformats.org/officeDocument/2006/relationships/hyperlink" Target="https://click.pstmrk.it/3s/gofan.co%2Fevent%2F2338861%3FschoolId%3DCIFSD/5f_U/MJS5AQ/AQ/c79a8a8d-613a-476b-8c53-a3f40a2ceb51/4/NaTR5MlM3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pstmrk.it/3s/gofan.co%2Fevent%2F2338854%3FschoolId%3DCIFSD/5f_U/MJS5AQ/AQ/c79a8a8d-613a-476b-8c53-a3f40a2ceb51/3/NQke9Hx1VH" TargetMode="External"/><Relationship Id="rId5" Type="http://schemas.openxmlformats.org/officeDocument/2006/relationships/hyperlink" Target="https://click.pstmrk.it/3s/gofan.co%2Fevent%2F2338856%3FschoolId%3DCIFSD/5f_U/MJS5AQ/AQ/c79a8a8d-613a-476b-8c53-a3f40a2ceb51/2/j4kFu_r51e" TargetMode="External"/><Relationship Id="rId10" Type="http://schemas.openxmlformats.org/officeDocument/2006/relationships/theme" Target="theme/theme1.xml"/><Relationship Id="rId4" Type="http://schemas.openxmlformats.org/officeDocument/2006/relationships/hyperlink" Target="https://click.pstmrk.it/3s/gofan.co%2Fevent%2F2338860%3FschoolId%3DCIFSD/5f_U/MJS5AQ/AQ/c79a8a8d-613a-476b-8c53-a3f40a2ceb51/1/Glauo4wwk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2024-11-24T19:25:00Z</dcterms:created>
  <dcterms:modified xsi:type="dcterms:W3CDTF">2024-11-24T19:26:00Z</dcterms:modified>
</cp:coreProperties>
</file>